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70A" w:rsidRPr="0014270A" w:rsidRDefault="0014270A" w:rsidP="00142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70A">
        <w:rPr>
          <w:rFonts w:ascii="Times New Roman" w:hAnsi="Times New Roman" w:cs="Times New Roman"/>
          <w:sz w:val="28"/>
          <w:szCs w:val="28"/>
        </w:rPr>
        <w:t>С 1 сентября 2020 года расшир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14270A">
        <w:rPr>
          <w:rFonts w:ascii="Times New Roman" w:hAnsi="Times New Roman" w:cs="Times New Roman"/>
          <w:sz w:val="28"/>
          <w:szCs w:val="28"/>
        </w:rPr>
        <w:t xml:space="preserve"> перечень полномочий Банка России в рамках сбора информации для формирования сведений о доходах, расходах, об имуществе и обязательствах имущественного характера.</w:t>
      </w:r>
    </w:p>
    <w:p w:rsidR="0014270A" w:rsidRPr="0014270A" w:rsidRDefault="0014270A" w:rsidP="00142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70A">
        <w:rPr>
          <w:rFonts w:ascii="Times New Roman" w:hAnsi="Times New Roman" w:cs="Times New Roman"/>
          <w:sz w:val="28"/>
          <w:szCs w:val="28"/>
        </w:rPr>
        <w:t>В целях реализации положений подпункта «д» пункта 17 Национального плана противодействия коррупции на 2018 - 2020 годы, утвержденного Указом Президента Российской Федерации от 29.06.2018 № 378, принят Федеральный закон от 27.12.2019 № 482-ФЗ «О внесении изменения в Федеральный закон «О Центральном банке Российской Федерации (Банке России)».</w:t>
      </w:r>
    </w:p>
    <w:p w:rsidR="0014270A" w:rsidRPr="0014270A" w:rsidRDefault="0014270A" w:rsidP="00142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270A">
        <w:rPr>
          <w:rFonts w:ascii="Times New Roman" w:hAnsi="Times New Roman" w:cs="Times New Roman"/>
          <w:sz w:val="28"/>
          <w:szCs w:val="28"/>
        </w:rPr>
        <w:t xml:space="preserve">Федеральный закон дополнен статьей 7.1, согласно которой Банк России устанавливает порядок предоставления кредитными организациями и </w:t>
      </w:r>
      <w:proofErr w:type="spellStart"/>
      <w:r w:rsidRPr="0014270A">
        <w:rPr>
          <w:rFonts w:ascii="Times New Roman" w:hAnsi="Times New Roman" w:cs="Times New Roman"/>
          <w:sz w:val="28"/>
          <w:szCs w:val="28"/>
        </w:rPr>
        <w:t>некредитными</w:t>
      </w:r>
      <w:proofErr w:type="spellEnd"/>
      <w:r w:rsidRPr="0014270A">
        <w:rPr>
          <w:rFonts w:ascii="Times New Roman" w:hAnsi="Times New Roman" w:cs="Times New Roman"/>
          <w:sz w:val="28"/>
          <w:szCs w:val="28"/>
        </w:rP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а также по предложению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</w:t>
      </w:r>
      <w:proofErr w:type="gramEnd"/>
      <w:r w:rsidRPr="0014270A">
        <w:rPr>
          <w:rFonts w:ascii="Times New Roman" w:hAnsi="Times New Roman" w:cs="Times New Roman"/>
          <w:sz w:val="28"/>
          <w:szCs w:val="28"/>
        </w:rPr>
        <w:t xml:space="preserve"> сфере труда и государственной гражданской службы, утверждает единую форму предоставления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и порядок ее заполнения.</w:t>
      </w:r>
    </w:p>
    <w:p w:rsidR="0014270A" w:rsidRPr="0014270A" w:rsidRDefault="0014270A" w:rsidP="00142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70A">
        <w:rPr>
          <w:rFonts w:ascii="Times New Roman" w:hAnsi="Times New Roman" w:cs="Times New Roman"/>
          <w:sz w:val="28"/>
          <w:szCs w:val="28"/>
        </w:rPr>
        <w:t>Приведенные дополнения направлены на обеспечение полноты и прозрачности представления информации, необходимой для формирования справок о доходах, расходах, об имуществе и обязательствах имущественного характера государственными, муниципальными служащими и иной категорией лиц, на которых действующим законодательством возложена соответствующая обязанность.</w:t>
      </w:r>
    </w:p>
    <w:p w:rsidR="00627E85" w:rsidRDefault="0014270A" w:rsidP="00142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70A" w:rsidRPr="0014270A" w:rsidRDefault="0014270A" w:rsidP="00142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Шумакова М.В.</w:t>
      </w:r>
      <w:bookmarkStart w:id="0" w:name="_GoBack"/>
      <w:bookmarkEnd w:id="0"/>
    </w:p>
    <w:sectPr w:rsidR="0014270A" w:rsidRPr="0014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10"/>
    <w:rsid w:val="0014270A"/>
    <w:rsid w:val="00532710"/>
    <w:rsid w:val="009334D3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9">
    <w:name w:val="s9"/>
    <w:basedOn w:val="a"/>
    <w:rsid w:val="00142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14270A"/>
  </w:style>
  <w:style w:type="paragraph" w:customStyle="1" w:styleId="s11">
    <w:name w:val="s11"/>
    <w:basedOn w:val="a"/>
    <w:rsid w:val="00142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9">
    <w:name w:val="s9"/>
    <w:basedOn w:val="a"/>
    <w:rsid w:val="00142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14270A"/>
  </w:style>
  <w:style w:type="paragraph" w:customStyle="1" w:styleId="s11">
    <w:name w:val="s11"/>
    <w:basedOn w:val="a"/>
    <w:rsid w:val="00142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2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1494</Characters>
  <Application>Microsoft Office Word</Application>
  <DocSecurity>0</DocSecurity>
  <Lines>12</Lines>
  <Paragraphs>3</Paragraphs>
  <ScaleCrop>false</ScaleCrop>
  <Company>Home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2020-09-27T09:23:00Z</dcterms:created>
  <dcterms:modified xsi:type="dcterms:W3CDTF">2020-09-27T09:25:00Z</dcterms:modified>
</cp:coreProperties>
</file>